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EE" w:rsidRPr="001273B8" w:rsidRDefault="00426FEE">
      <w:pPr>
        <w:rPr>
          <w:rFonts w:asciiTheme="majorHAnsi" w:hAnsiTheme="majorHAnsi" w:cstheme="majorHAnsi"/>
          <w:sz w:val="28"/>
          <w:szCs w:val="28"/>
        </w:rPr>
      </w:pPr>
    </w:p>
    <w:p w:rsidR="001273B8" w:rsidRPr="001273B8" w:rsidRDefault="001273B8">
      <w:pPr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</w:pPr>
      <w:r w:rsidRPr="001273B8">
        <w:rPr>
          <w:rFonts w:asciiTheme="majorHAnsi" w:hAnsiTheme="majorHAnsi" w:cstheme="majorHAnsi"/>
          <w:b/>
          <w:sz w:val="28"/>
          <w:szCs w:val="28"/>
        </w:rPr>
        <w:t xml:space="preserve">Accolades in </w:t>
      </w:r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 xml:space="preserve">Online Speaking Contest organised by </w:t>
      </w:r>
      <w:proofErr w:type="spellStart"/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>Sapel</w:t>
      </w:r>
      <w:proofErr w:type="spellEnd"/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 xml:space="preserve"> Education Centre and </w:t>
      </w:r>
      <w:proofErr w:type="spellStart"/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>Myatmangalar</w:t>
      </w:r>
      <w:proofErr w:type="spellEnd"/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 xml:space="preserve"> Buddhist Culture Centre, Myanmar</w:t>
      </w:r>
    </w:p>
    <w:p w:rsidR="001273B8" w:rsidRPr="001273B8" w:rsidRDefault="001273B8">
      <w:pPr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</w:pPr>
      <w:r w:rsidRPr="001273B8">
        <w:rPr>
          <w:rFonts w:asciiTheme="majorHAnsi" w:eastAsia="Times New Roman" w:hAnsiTheme="majorHAnsi" w:cstheme="majorHAnsi"/>
          <w:b/>
          <w:sz w:val="28"/>
          <w:szCs w:val="28"/>
          <w:lang w:eastAsia="en-IN"/>
        </w:rPr>
        <w:t>May 25, 2025</w:t>
      </w:r>
    </w:p>
    <w:p w:rsidR="00357576" w:rsidRPr="00357576" w:rsidRDefault="00357576" w:rsidP="0035757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In the Global Online Speaking Contest organised by </w:t>
      </w:r>
      <w:proofErr w:type="spellStart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Sapel</w:t>
      </w:r>
      <w:proofErr w:type="spellEnd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 Education Centre and </w:t>
      </w:r>
      <w:proofErr w:type="spellStart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Myatmangalar</w:t>
      </w:r>
      <w:proofErr w:type="spellEnd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 Buddhist Culture Centre, Myanmar, students from 24 schools across 8 countries participated. In the Storytelling Contest for students aged 7 to 10, </w:t>
      </w:r>
      <w:proofErr w:type="spellStart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Shanaya</w:t>
      </w:r>
      <w:proofErr w:type="spellEnd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 </w:t>
      </w:r>
      <w:proofErr w:type="spellStart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Puri</w:t>
      </w:r>
      <w:proofErr w:type="spellEnd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 of grade 3 secured the first position. In the Impromptu Talk for students aged 11 to 16, Manasvi </w:t>
      </w:r>
      <w:proofErr w:type="spellStart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Patangia</w:t>
      </w:r>
      <w:proofErr w:type="spellEnd"/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 xml:space="preserve"> of grade 9 also bagged the first position.</w:t>
      </w:r>
    </w:p>
    <w:p w:rsidR="00357576" w:rsidRPr="00357576" w:rsidRDefault="00357576" w:rsidP="0035757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1273B8" w:rsidRDefault="00357576" w:rsidP="0035757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  <w:r w:rsidRPr="00357576">
        <w:rPr>
          <w:rFonts w:asciiTheme="majorHAnsi" w:eastAsia="Times New Roman" w:hAnsiTheme="majorHAnsi" w:cstheme="majorHAnsi"/>
          <w:sz w:val="28"/>
          <w:szCs w:val="28"/>
          <w:lang w:eastAsia="en-IN"/>
        </w:rPr>
        <w:t>Congratulations to both students on their outstanding achievement!</w:t>
      </w:r>
      <w:bookmarkStart w:id="0" w:name="_GoBack"/>
      <w:bookmarkEnd w:id="0"/>
    </w:p>
    <w:p w:rsidR="001273B8" w:rsidRDefault="001273B8" w:rsidP="001273B8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1273B8" w:rsidRPr="001273B8" w:rsidRDefault="001273B8" w:rsidP="001273B8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1273B8" w:rsidRPr="001273B8" w:rsidRDefault="001273B8" w:rsidP="001273B8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1273B8" w:rsidRPr="001273B8" w:rsidSect="001273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76"/>
    <w:rsid w:val="001273B8"/>
    <w:rsid w:val="00357576"/>
    <w:rsid w:val="00426FEE"/>
    <w:rsid w:val="00685A76"/>
    <w:rsid w:val="00D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0D69-B2BE-472F-8CE8-8547CC49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AMIT JOSHI</cp:lastModifiedBy>
  <cp:revision>3</cp:revision>
  <dcterms:created xsi:type="dcterms:W3CDTF">2025-05-25T15:55:00Z</dcterms:created>
  <dcterms:modified xsi:type="dcterms:W3CDTF">2025-05-26T06:17:00Z</dcterms:modified>
</cp:coreProperties>
</file>